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37" w:rsidRPr="00D208A5" w:rsidRDefault="00682537" w:rsidP="00682537">
      <w:pPr>
        <w:tabs>
          <w:tab w:val="left" w:pos="900"/>
        </w:tabs>
        <w:jc w:val="center"/>
        <w:rPr>
          <w:sz w:val="28"/>
          <w:szCs w:val="28"/>
        </w:rPr>
      </w:pPr>
      <w:r w:rsidRPr="00D208A5">
        <w:rPr>
          <w:sz w:val="28"/>
          <w:szCs w:val="28"/>
        </w:rPr>
        <w:t xml:space="preserve">Уважаемые родители! </w:t>
      </w:r>
    </w:p>
    <w:p w:rsidR="00682537" w:rsidRDefault="00682537" w:rsidP="00682537">
      <w:pPr>
        <w:ind w:firstLine="567"/>
        <w:jc w:val="both"/>
        <w:rPr>
          <w:sz w:val="28"/>
          <w:szCs w:val="28"/>
        </w:rPr>
      </w:pPr>
      <w:r w:rsidRPr="00D208A5">
        <w:rPr>
          <w:sz w:val="28"/>
          <w:szCs w:val="28"/>
        </w:rPr>
        <w:t>Предлагаем вашему вниманию увлекательные задания для детей в соответствии с</w:t>
      </w:r>
      <w:r>
        <w:rPr>
          <w:sz w:val="28"/>
          <w:szCs w:val="28"/>
        </w:rPr>
        <w:t xml:space="preserve"> возрастом и требованиями</w:t>
      </w:r>
      <w:r w:rsidRPr="00D208A5">
        <w:rPr>
          <w:sz w:val="28"/>
          <w:szCs w:val="28"/>
        </w:rPr>
        <w:t xml:space="preserve"> образо</w:t>
      </w:r>
      <w:r>
        <w:rPr>
          <w:sz w:val="28"/>
          <w:szCs w:val="28"/>
        </w:rPr>
        <w:t>вательной</w:t>
      </w:r>
      <w:r w:rsidRPr="00D208A5">
        <w:rPr>
          <w:sz w:val="28"/>
          <w:szCs w:val="28"/>
        </w:rPr>
        <w:t xml:space="preserve"> программы детского сада. Давайте поможем нашим детям занять себя чем-то интересным и полезным дома!</w:t>
      </w:r>
    </w:p>
    <w:p w:rsidR="00682537" w:rsidRPr="00D208A5" w:rsidRDefault="00682537" w:rsidP="00682537">
      <w:pPr>
        <w:ind w:firstLine="567"/>
        <w:jc w:val="both"/>
        <w:rPr>
          <w:sz w:val="28"/>
          <w:szCs w:val="28"/>
        </w:rPr>
      </w:pPr>
    </w:p>
    <w:p w:rsidR="00682537" w:rsidRDefault="00682537" w:rsidP="00682537"/>
    <w:tbl>
      <w:tblPr>
        <w:tblpPr w:leftFromText="180" w:rightFromText="180" w:vertAnchor="text" w:horzAnchor="margin" w:tblpY="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5"/>
        <w:gridCol w:w="2409"/>
        <w:gridCol w:w="2696"/>
        <w:gridCol w:w="2125"/>
      </w:tblGrid>
      <w:tr w:rsidR="00682537" w:rsidRPr="00116D83" w:rsidTr="0017742E">
        <w:tc>
          <w:tcPr>
            <w:tcW w:w="534" w:type="dxa"/>
            <w:vMerge w:val="restart"/>
            <w:textDirection w:val="btLr"/>
          </w:tcPr>
          <w:p w:rsidR="00682537" w:rsidRPr="00D24C31" w:rsidRDefault="00682537" w:rsidP="005749BD">
            <w:pPr>
              <w:jc w:val="center"/>
            </w:pPr>
            <w:r>
              <w:t xml:space="preserve">Среда  </w:t>
            </w:r>
            <w:r w:rsidR="005749BD">
              <w:t>27.05</w:t>
            </w:r>
          </w:p>
        </w:tc>
        <w:tc>
          <w:tcPr>
            <w:tcW w:w="9355" w:type="dxa"/>
            <w:gridSpan w:val="4"/>
            <w:shd w:val="clear" w:color="auto" w:fill="D9D9D9"/>
          </w:tcPr>
          <w:p w:rsidR="00682537" w:rsidRPr="0000778D" w:rsidRDefault="00682537" w:rsidP="001774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0778D">
              <w:rPr>
                <w:color w:val="000000"/>
                <w:sz w:val="28"/>
                <w:szCs w:val="28"/>
              </w:rPr>
              <w:t>Старшая</w:t>
            </w:r>
            <w:r>
              <w:rPr>
                <w:color w:val="000000"/>
                <w:sz w:val="28"/>
                <w:szCs w:val="28"/>
              </w:rPr>
              <w:t xml:space="preserve"> группа с использованием технологии М.Монтессори</w:t>
            </w:r>
          </w:p>
        </w:tc>
      </w:tr>
      <w:tr w:rsidR="00682537" w:rsidRPr="00116D83" w:rsidTr="00682537">
        <w:tc>
          <w:tcPr>
            <w:tcW w:w="534" w:type="dxa"/>
            <w:vMerge/>
            <w:textDirection w:val="btLr"/>
          </w:tcPr>
          <w:p w:rsidR="00682537" w:rsidRDefault="00682537" w:rsidP="0017742E">
            <w:pPr>
              <w:jc w:val="center"/>
            </w:pPr>
          </w:p>
        </w:tc>
        <w:tc>
          <w:tcPr>
            <w:tcW w:w="2125" w:type="dxa"/>
            <w:shd w:val="clear" w:color="auto" w:fill="D9D9D9"/>
          </w:tcPr>
          <w:p w:rsidR="00682537" w:rsidRDefault="00682537" w:rsidP="0017742E">
            <w:pPr>
              <w:jc w:val="center"/>
              <w:rPr>
                <w:b/>
              </w:rPr>
            </w:pPr>
            <w:r w:rsidRPr="006808D6">
              <w:rPr>
                <w:b/>
              </w:rPr>
              <w:t xml:space="preserve">Раздел ООП ДО  </w:t>
            </w:r>
          </w:p>
          <w:p w:rsidR="00682537" w:rsidRPr="006808D6" w:rsidRDefault="00682537" w:rsidP="0017742E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D9D9D9"/>
          </w:tcPr>
          <w:p w:rsidR="00682537" w:rsidRPr="006808D6" w:rsidRDefault="00682537" w:rsidP="0017742E">
            <w:pPr>
              <w:jc w:val="center"/>
              <w:rPr>
                <w:b/>
              </w:rPr>
            </w:pPr>
            <w:r w:rsidRPr="006808D6">
              <w:rPr>
                <w:b/>
              </w:rPr>
              <w:t xml:space="preserve">Цели, задачи </w:t>
            </w:r>
          </w:p>
        </w:tc>
        <w:tc>
          <w:tcPr>
            <w:tcW w:w="2696" w:type="dxa"/>
            <w:shd w:val="clear" w:color="auto" w:fill="D9D9D9"/>
          </w:tcPr>
          <w:p w:rsidR="00682537" w:rsidRPr="006808D6" w:rsidRDefault="00682537" w:rsidP="0017742E">
            <w:pPr>
              <w:jc w:val="center"/>
              <w:rPr>
                <w:b/>
              </w:rPr>
            </w:pPr>
            <w:r w:rsidRPr="006808D6">
              <w:rPr>
                <w:b/>
              </w:rPr>
              <w:t xml:space="preserve">Краткое описание </w:t>
            </w:r>
          </w:p>
          <w:p w:rsidR="00682537" w:rsidRPr="006808D6" w:rsidRDefault="00682537" w:rsidP="0017742E">
            <w:pPr>
              <w:jc w:val="center"/>
              <w:rPr>
                <w:b/>
              </w:rPr>
            </w:pPr>
          </w:p>
        </w:tc>
        <w:tc>
          <w:tcPr>
            <w:tcW w:w="2125" w:type="dxa"/>
            <w:shd w:val="clear" w:color="auto" w:fill="D9D9D9"/>
          </w:tcPr>
          <w:p w:rsidR="00682537" w:rsidRPr="006808D6" w:rsidRDefault="00682537" w:rsidP="0017742E">
            <w:pPr>
              <w:jc w:val="center"/>
              <w:rPr>
                <w:b/>
              </w:rPr>
            </w:pPr>
            <w:r w:rsidRPr="006808D6">
              <w:rPr>
                <w:b/>
              </w:rPr>
              <w:t>Источник размещения информации</w:t>
            </w:r>
          </w:p>
        </w:tc>
      </w:tr>
      <w:tr w:rsidR="00682537" w:rsidRPr="00116D83" w:rsidTr="00682537">
        <w:trPr>
          <w:trHeight w:val="3036"/>
        </w:trPr>
        <w:tc>
          <w:tcPr>
            <w:tcW w:w="534" w:type="dxa"/>
            <w:vMerge/>
          </w:tcPr>
          <w:p w:rsidR="00682537" w:rsidRPr="00D24C31" w:rsidRDefault="00682537" w:rsidP="0017742E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682537" w:rsidRDefault="00682537" w:rsidP="001774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Развитие элементарных математических представлений</w:t>
            </w:r>
          </w:p>
          <w:p w:rsidR="005749BD" w:rsidRPr="0000778D" w:rsidRDefault="005749BD" w:rsidP="0017742E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5749BD">
              <w:rPr>
                <w:b/>
                <w:i/>
                <w:color w:val="000000"/>
                <w:szCs w:val="28"/>
              </w:rPr>
              <w:t>Упражнение «Фигуры из палочек»</w:t>
            </w:r>
          </w:p>
        </w:tc>
        <w:tc>
          <w:tcPr>
            <w:tcW w:w="2409" w:type="dxa"/>
          </w:tcPr>
          <w:p w:rsidR="005749BD" w:rsidRPr="005749BD" w:rsidRDefault="005749BD" w:rsidP="005749BD">
            <w:pPr>
              <w:jc w:val="center"/>
              <w:rPr>
                <w:color w:val="000000"/>
                <w:szCs w:val="28"/>
              </w:rPr>
            </w:pPr>
            <w:r w:rsidRPr="005749BD">
              <w:rPr>
                <w:color w:val="000000"/>
                <w:szCs w:val="28"/>
              </w:rPr>
              <w:t>развитие восприятия формы и величины, обучение детей умению составлять геометрические фигуры из палочек.</w:t>
            </w:r>
          </w:p>
          <w:p w:rsidR="005749BD" w:rsidRPr="005749BD" w:rsidRDefault="005749BD" w:rsidP="005749BD">
            <w:pPr>
              <w:jc w:val="center"/>
              <w:rPr>
                <w:color w:val="000000"/>
                <w:szCs w:val="28"/>
              </w:rPr>
            </w:pPr>
          </w:p>
          <w:p w:rsidR="00682537" w:rsidRPr="005D0054" w:rsidRDefault="005749BD" w:rsidP="005749BD">
            <w:pPr>
              <w:jc w:val="center"/>
              <w:rPr>
                <w:color w:val="000000"/>
                <w:szCs w:val="28"/>
              </w:rPr>
            </w:pPr>
            <w:r w:rsidRPr="005749BD">
              <w:rPr>
                <w:color w:val="000000"/>
                <w:szCs w:val="28"/>
              </w:rPr>
              <w:t>Материал: счетные палочки</w:t>
            </w:r>
          </w:p>
        </w:tc>
        <w:tc>
          <w:tcPr>
            <w:tcW w:w="2696" w:type="dxa"/>
          </w:tcPr>
          <w:p w:rsidR="005749BD" w:rsidRPr="005749BD" w:rsidRDefault="005749BD" w:rsidP="005749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Взрослый </w:t>
            </w:r>
            <w:r w:rsidRPr="005749BD">
              <w:rPr>
                <w:szCs w:val="28"/>
              </w:rPr>
              <w:t xml:space="preserve"> предлагает ребятам вспомнить и назвать известные геометрические фигуры. После этого говорит: «Сегодня мы будем составлять фигуры из палочек». Затем дает детям задания: «Составьте маленький квадрат». Потом спрашивает, сколько палочек ребята использовали для построения фигуры.</w:t>
            </w:r>
          </w:p>
          <w:p w:rsidR="00682537" w:rsidRPr="003D1723" w:rsidRDefault="005749BD" w:rsidP="005749BD">
            <w:pPr>
              <w:jc w:val="center"/>
              <w:rPr>
                <w:szCs w:val="28"/>
              </w:rPr>
            </w:pPr>
            <w:r w:rsidRPr="005749BD">
              <w:rPr>
                <w:szCs w:val="28"/>
              </w:rPr>
              <w:t>После этого предлагает ребятам построить из палочек большой квадрат. Затем выясняет, из скольких палочек составлена каждая сторона фигуры. (Из двух.)</w:t>
            </w:r>
          </w:p>
        </w:tc>
        <w:tc>
          <w:tcPr>
            <w:tcW w:w="2125" w:type="dxa"/>
          </w:tcPr>
          <w:p w:rsidR="00682537" w:rsidRDefault="006334A6" w:rsidP="005749BD">
            <w:pPr>
              <w:jc w:val="center"/>
              <w:rPr>
                <w:i/>
                <w:color w:val="FF0000"/>
                <w:szCs w:val="28"/>
              </w:rPr>
            </w:pPr>
            <w:hyperlink r:id="rId4" w:history="1">
              <w:r w:rsidR="005749BD" w:rsidRPr="00BB42BE">
                <w:rPr>
                  <w:rStyle w:val="a3"/>
                  <w:i/>
                  <w:szCs w:val="28"/>
                </w:rPr>
                <w:t>https://infourok.ru/didakticheskie-igry-i-uprazhneniya-dlya-sostavleniya-figur-iz-schetnyh-palochek-spichek-4115077.html</w:t>
              </w:r>
            </w:hyperlink>
          </w:p>
          <w:p w:rsidR="005749BD" w:rsidRDefault="005749BD" w:rsidP="005749BD">
            <w:pPr>
              <w:jc w:val="center"/>
              <w:rPr>
                <w:i/>
                <w:color w:val="FF0000"/>
                <w:szCs w:val="28"/>
              </w:rPr>
            </w:pPr>
          </w:p>
        </w:tc>
      </w:tr>
      <w:tr w:rsidR="00682537" w:rsidRPr="00116D83" w:rsidTr="00682537">
        <w:tc>
          <w:tcPr>
            <w:tcW w:w="534" w:type="dxa"/>
            <w:vMerge/>
          </w:tcPr>
          <w:p w:rsidR="00682537" w:rsidRPr="00D24C31" w:rsidRDefault="00682537" w:rsidP="0017742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shd w:val="clear" w:color="auto" w:fill="D9D9D9"/>
          </w:tcPr>
          <w:p w:rsidR="00682537" w:rsidRPr="006808D6" w:rsidRDefault="00682537" w:rsidP="0017742E">
            <w:pPr>
              <w:jc w:val="center"/>
              <w:rPr>
                <w:b/>
              </w:rPr>
            </w:pPr>
            <w:r w:rsidRPr="006808D6">
              <w:rPr>
                <w:b/>
              </w:rPr>
              <w:t>Наименование дистанционного мероприятия</w:t>
            </w:r>
          </w:p>
        </w:tc>
        <w:tc>
          <w:tcPr>
            <w:tcW w:w="4821" w:type="dxa"/>
            <w:gridSpan w:val="2"/>
            <w:shd w:val="clear" w:color="auto" w:fill="D9D9D9"/>
          </w:tcPr>
          <w:p w:rsidR="00682537" w:rsidRPr="006808D6" w:rsidRDefault="00682537" w:rsidP="0017742E">
            <w:pPr>
              <w:jc w:val="center"/>
              <w:rPr>
                <w:b/>
              </w:rPr>
            </w:pPr>
            <w:r w:rsidRPr="006808D6">
              <w:rPr>
                <w:b/>
              </w:rPr>
              <w:t>Источник размещения информации</w:t>
            </w:r>
          </w:p>
        </w:tc>
      </w:tr>
      <w:tr w:rsidR="005749BD" w:rsidRPr="00116D83" w:rsidTr="00C01C67">
        <w:trPr>
          <w:trHeight w:val="1666"/>
        </w:trPr>
        <w:tc>
          <w:tcPr>
            <w:tcW w:w="534" w:type="dxa"/>
            <w:vMerge/>
          </w:tcPr>
          <w:p w:rsidR="005749BD" w:rsidRPr="00D24C31" w:rsidRDefault="005749BD" w:rsidP="0017742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shd w:val="clear" w:color="auto" w:fill="FFFFFF"/>
          </w:tcPr>
          <w:p w:rsidR="005749BD" w:rsidRPr="006808D6" w:rsidRDefault="005749BD" w:rsidP="0017742E">
            <w:pPr>
              <w:jc w:val="center"/>
            </w:pPr>
            <w:r>
              <w:t>Игры в шахматы или шашки</w:t>
            </w:r>
          </w:p>
        </w:tc>
        <w:tc>
          <w:tcPr>
            <w:tcW w:w="4821" w:type="dxa"/>
            <w:gridSpan w:val="2"/>
            <w:shd w:val="clear" w:color="auto" w:fill="FFFFFF"/>
          </w:tcPr>
          <w:p w:rsidR="005749BD" w:rsidRDefault="005749BD" w:rsidP="005749BD">
            <w:pPr>
              <w:jc w:val="both"/>
            </w:pPr>
            <w:r>
              <w:t>Формирование у детей устойчивого интереса к игре в шахматы;</w:t>
            </w:r>
          </w:p>
          <w:p w:rsidR="005749BD" w:rsidRPr="002A0CB7" w:rsidRDefault="005749BD" w:rsidP="005749BD">
            <w:pPr>
              <w:jc w:val="both"/>
            </w:pPr>
            <w:r>
              <w:t>Развитие любознательности, интеллектуальных способностей и потребности в приобретении - усвоение детьми основных шахматных понятий и правил взаимодействия с партнером во время игры в шахматы;</w:t>
            </w:r>
          </w:p>
        </w:tc>
      </w:tr>
    </w:tbl>
    <w:p w:rsidR="00682537" w:rsidRDefault="00682537" w:rsidP="00682537">
      <w:pPr>
        <w:jc w:val="center"/>
        <w:rPr>
          <w:shadow/>
          <w:sz w:val="28"/>
          <w:szCs w:val="28"/>
        </w:rPr>
      </w:pPr>
    </w:p>
    <w:p w:rsidR="00682537" w:rsidRDefault="00682537" w:rsidP="00682537">
      <w:pPr>
        <w:jc w:val="center"/>
        <w:rPr>
          <w:shadow/>
          <w:sz w:val="28"/>
          <w:szCs w:val="28"/>
        </w:rPr>
      </w:pPr>
    </w:p>
    <w:p w:rsidR="00682537" w:rsidRPr="009807A6" w:rsidRDefault="00682537" w:rsidP="00682537">
      <w:pPr>
        <w:jc w:val="center"/>
        <w:rPr>
          <w:shadow/>
          <w:sz w:val="28"/>
          <w:szCs w:val="28"/>
        </w:rPr>
      </w:pPr>
      <w:r w:rsidRPr="009807A6">
        <w:rPr>
          <w:shadow/>
          <w:sz w:val="28"/>
          <w:szCs w:val="28"/>
        </w:rPr>
        <w:t>Успехов Вам и будьте здоровы!</w:t>
      </w:r>
    </w:p>
    <w:p w:rsidR="00682537" w:rsidRPr="009807A6" w:rsidRDefault="00682537" w:rsidP="00682537">
      <w:pPr>
        <w:jc w:val="right"/>
        <w:rPr>
          <w:shadow/>
          <w:sz w:val="28"/>
          <w:szCs w:val="28"/>
        </w:rPr>
      </w:pPr>
    </w:p>
    <w:p w:rsidR="00682537" w:rsidRPr="009807A6" w:rsidRDefault="00682537" w:rsidP="00682537">
      <w:pPr>
        <w:jc w:val="right"/>
        <w:rPr>
          <w:sz w:val="28"/>
          <w:szCs w:val="28"/>
        </w:rPr>
      </w:pPr>
      <w:r w:rsidRPr="009807A6">
        <w:rPr>
          <w:sz w:val="28"/>
          <w:szCs w:val="28"/>
        </w:rPr>
        <w:t xml:space="preserve">С уважением  Наталья Васильевна, </w:t>
      </w:r>
    </w:p>
    <w:p w:rsidR="008C4189" w:rsidRDefault="00682537" w:rsidP="005749BD">
      <w:pPr>
        <w:jc w:val="right"/>
      </w:pPr>
      <w:r w:rsidRPr="009807A6">
        <w:rPr>
          <w:sz w:val="28"/>
          <w:szCs w:val="28"/>
        </w:rPr>
        <w:t>Наталья Александровна</w:t>
      </w:r>
    </w:p>
    <w:sectPr w:rsidR="008C4189" w:rsidSect="006825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2537"/>
    <w:rsid w:val="00521E38"/>
    <w:rsid w:val="005749BD"/>
    <w:rsid w:val="006334A6"/>
    <w:rsid w:val="00682537"/>
    <w:rsid w:val="00807237"/>
    <w:rsid w:val="008C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didakticheskie-igry-i-uprazhneniya-dlya-sostavleniya-figur-iz-schetnyh-palochek-spichek-41150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Первый</cp:lastModifiedBy>
  <cp:revision>2</cp:revision>
  <dcterms:created xsi:type="dcterms:W3CDTF">2020-05-25T05:21:00Z</dcterms:created>
  <dcterms:modified xsi:type="dcterms:W3CDTF">2020-05-25T05:21:00Z</dcterms:modified>
</cp:coreProperties>
</file>